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D2" w:rsidRDefault="005B3D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3DD2" w:rsidRDefault="005B3DD2">
      <w:pPr>
        <w:pStyle w:val="ConsPlusNormal"/>
        <w:jc w:val="both"/>
        <w:outlineLvl w:val="0"/>
      </w:pPr>
    </w:p>
    <w:p w:rsidR="005B3DD2" w:rsidRDefault="005B3DD2">
      <w:pPr>
        <w:pStyle w:val="ConsPlusTitle"/>
        <w:jc w:val="center"/>
      </w:pPr>
      <w:r>
        <w:t>ФЕДЕРАЛЬНАЯ АНТИМОНОПОЛЬНАЯ СЛУЖБА</w:t>
      </w:r>
    </w:p>
    <w:p w:rsidR="005B3DD2" w:rsidRDefault="005B3DD2">
      <w:pPr>
        <w:pStyle w:val="ConsPlusTitle"/>
        <w:jc w:val="center"/>
      </w:pPr>
    </w:p>
    <w:p w:rsidR="005B3DD2" w:rsidRDefault="005B3DD2">
      <w:pPr>
        <w:pStyle w:val="ConsPlusTitle"/>
        <w:jc w:val="center"/>
      </w:pPr>
      <w:r>
        <w:t>ПИСЬМО</w:t>
      </w:r>
    </w:p>
    <w:p w:rsidR="005B3DD2" w:rsidRDefault="005B3DD2">
      <w:pPr>
        <w:pStyle w:val="ConsPlusTitle"/>
        <w:jc w:val="center"/>
      </w:pPr>
      <w:r>
        <w:t>от 5 апреля 2020 г. N МЕ/28054/20</w:t>
      </w:r>
    </w:p>
    <w:p w:rsidR="005B3DD2" w:rsidRDefault="005B3DD2">
      <w:pPr>
        <w:pStyle w:val="ConsPlusTitle"/>
        <w:jc w:val="center"/>
      </w:pPr>
    </w:p>
    <w:p w:rsidR="005B3DD2" w:rsidRDefault="005B3DD2">
      <w:pPr>
        <w:pStyle w:val="ConsPlusTitle"/>
        <w:jc w:val="center"/>
      </w:pPr>
      <w:r>
        <w:t>О РАБОТЕ</w:t>
      </w:r>
    </w:p>
    <w:p w:rsidR="005B3DD2" w:rsidRDefault="005B3DD2">
      <w:pPr>
        <w:pStyle w:val="ConsPlusTitle"/>
        <w:jc w:val="center"/>
      </w:pPr>
      <w:r>
        <w:t>ОПЕРАТОРОВ ЭЛЕКТРОННЫХ ПЛОЩАДОК ДО 30 АПРЕЛЯ 2020 ГОДА</w:t>
      </w:r>
    </w:p>
    <w:p w:rsidR="005B3DD2" w:rsidRDefault="005B3DD2">
      <w:pPr>
        <w:pStyle w:val="ConsPlusNormal"/>
        <w:jc w:val="both"/>
      </w:pPr>
    </w:p>
    <w:p w:rsidR="005B3DD2" w:rsidRDefault="005B3DD2">
      <w:pPr>
        <w:pStyle w:val="ConsPlusNormal"/>
        <w:ind w:firstLine="540"/>
        <w:jc w:val="both"/>
      </w:pPr>
      <w:r>
        <w:t>Федеральная антимонопольная служба (далее - ФАС России), в связи с поступающими вопросами о правомерности работы заказчиков (уполномоченных органов) по осуществлению закупок и функционировании электронных площадок в период до 30.04.2020, сообщает, что заказчики (уполномоченные органы) вправе осуществлять закупки, а электронные площадки должны обеспечить их проведение в обычном рабочем режиме.</w:t>
      </w:r>
    </w:p>
    <w:p w:rsidR="005B3DD2" w:rsidRDefault="005B3DD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нерабочие дни продлены до 30 апреля текущего года.</w:t>
      </w:r>
    </w:p>
    <w:p w:rsidR="005B3DD2" w:rsidRDefault="005B3DD2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в соответствии с законодательством Российской Федерации о контрактной системе, о закупках товаров, работ, услуг отдельными видами юридических лиц, </w:t>
      </w:r>
      <w:hyperlink r:id="rId7" w:history="1">
        <w:r>
          <w:rPr>
            <w:color w:val="0000FF"/>
          </w:rPr>
          <w:t>операторы</w:t>
        </w:r>
      </w:hyperlink>
      <w:r>
        <w:t xml:space="preserve"> электронных площадок осуществляют свою деятельность в том числе в период до 30 апреля 2020 года и должны обеспечивать проведение закупок в соответствии с указанным законодательством Российской Федерации в обычном рабочем режиме с учетом особенностей, предусмотренных для субботы и воскресенья законодательством Российской Федерации о контрактной системе, о закупках товаров, работ, услуг отдельными видами юридических лиц.</w:t>
      </w:r>
    </w:p>
    <w:p w:rsidR="005B3DD2" w:rsidRDefault="005B3DD2">
      <w:pPr>
        <w:pStyle w:val="ConsPlusNormal"/>
        <w:jc w:val="both"/>
      </w:pPr>
    </w:p>
    <w:p w:rsidR="005B3DD2" w:rsidRDefault="005B3DD2">
      <w:pPr>
        <w:pStyle w:val="ConsPlusNormal"/>
        <w:jc w:val="right"/>
      </w:pPr>
      <w:r>
        <w:t>М.Я.ЕВРАЕВ</w:t>
      </w:r>
    </w:p>
    <w:p w:rsidR="005B3DD2" w:rsidRDefault="005B3DD2">
      <w:pPr>
        <w:pStyle w:val="ConsPlusNormal"/>
        <w:jc w:val="both"/>
      </w:pPr>
    </w:p>
    <w:p w:rsidR="005B3DD2" w:rsidRDefault="005B3DD2">
      <w:pPr>
        <w:pStyle w:val="ConsPlusNormal"/>
        <w:jc w:val="both"/>
      </w:pPr>
    </w:p>
    <w:p w:rsidR="005B3DD2" w:rsidRDefault="005B3D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343C" w:rsidRDefault="0021343C">
      <w:bookmarkStart w:id="0" w:name="_GoBack"/>
      <w:bookmarkEnd w:id="0"/>
    </w:p>
    <w:sectPr w:rsidR="0021343C" w:rsidSect="001E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D2"/>
    <w:rsid w:val="0021343C"/>
    <w:rsid w:val="005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D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D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BB3C89499A2AEB95DBC07637B6923E2D3B1C7F1F3EEC4DB5C5ECCE0BA6FA1F6454FADFE3BE3C990A438A48BAE53B8DA12B49C4674A44A264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BB3C89499A2AEB95DBC07637B6923E2D3F167A1631EC4DB5C5ECCE0BA6FA1F6454FADFE3BE3C9905438A48BAE53B8DA12B49C4674A44A264t7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2020-04-20T08:45:00Z</dcterms:created>
  <dcterms:modified xsi:type="dcterms:W3CDTF">2020-04-20T08:46:00Z</dcterms:modified>
</cp:coreProperties>
</file>